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203E2" w14:textId="77777777" w:rsidR="000F521D" w:rsidRPr="004B2282" w:rsidRDefault="004B2282" w:rsidP="00B10F9C">
      <w:pPr>
        <w:jc w:val="center"/>
        <w:rPr>
          <w:rFonts w:ascii="Times New Roman" w:hAnsi="Times New Roman" w:cs="Times New Roman"/>
          <w:sz w:val="24"/>
          <w:szCs w:val="24"/>
        </w:rPr>
      </w:pPr>
      <w:r w:rsidRPr="004B2282">
        <w:rPr>
          <w:rFonts w:ascii="Times New Roman" w:hAnsi="Times New Roman" w:cs="Times New Roman"/>
          <w:sz w:val="24"/>
          <w:szCs w:val="24"/>
        </w:rPr>
        <w:t>I Mille che fecero l’impresa: fu vera gloria?</w:t>
      </w:r>
    </w:p>
    <w:p w14:paraId="113BE319" w14:textId="77777777" w:rsidR="004B2282" w:rsidRDefault="004B2282" w:rsidP="00B10F9C">
      <w:pPr>
        <w:rPr>
          <w:rFonts w:ascii="Times New Roman" w:hAnsi="Times New Roman" w:cs="Times New Roman"/>
          <w:sz w:val="20"/>
          <w:szCs w:val="20"/>
        </w:rPr>
      </w:pPr>
    </w:p>
    <w:p w14:paraId="4184026F" w14:textId="687022E1" w:rsidR="004B2282" w:rsidRPr="00B10F9C" w:rsidRDefault="004B2282" w:rsidP="00B10F9C">
      <w:pPr>
        <w:jc w:val="both"/>
        <w:rPr>
          <w:rFonts w:ascii="Times New Roman" w:hAnsi="Times New Roman" w:cs="Times New Roman"/>
          <w:sz w:val="20"/>
          <w:szCs w:val="20"/>
        </w:rPr>
      </w:pPr>
      <w:r w:rsidRPr="00B10F9C">
        <w:rPr>
          <w:rFonts w:ascii="Times New Roman" w:hAnsi="Times New Roman" w:cs="Times New Roman"/>
          <w:sz w:val="20"/>
          <w:szCs w:val="20"/>
        </w:rPr>
        <w:t>Cari Mill</w:t>
      </w:r>
      <w:r w:rsidR="00D042AA" w:rsidRPr="00B10F9C">
        <w:rPr>
          <w:rFonts w:ascii="Times New Roman" w:hAnsi="Times New Roman" w:cs="Times New Roman"/>
          <w:sz w:val="20"/>
          <w:szCs w:val="20"/>
        </w:rPr>
        <w:t>e, nell’anno che celebra il 162°</w:t>
      </w:r>
      <w:r w:rsidRPr="00B10F9C">
        <w:rPr>
          <w:rFonts w:ascii="Times New Roman" w:hAnsi="Times New Roman" w:cs="Times New Roman"/>
          <w:sz w:val="20"/>
          <w:szCs w:val="20"/>
        </w:rPr>
        <w:t xml:space="preserve"> anniversario di quella Unità d’Italia che prese le mosse, se non erro, dal vostro “raid” nelle lande borboniche, voglio scrivervi questa lettera per dissipare alcuni dubbi sul come, in tutta verità, riusciste nella vostra eroica impresa.</w:t>
      </w:r>
    </w:p>
    <w:p w14:paraId="005E39B0" w14:textId="77777777" w:rsidR="004B2282" w:rsidRPr="00B10F9C" w:rsidRDefault="004B2282" w:rsidP="00B10F9C">
      <w:pPr>
        <w:jc w:val="both"/>
        <w:rPr>
          <w:rFonts w:ascii="Times New Roman" w:hAnsi="Times New Roman" w:cs="Times New Roman"/>
          <w:sz w:val="20"/>
          <w:szCs w:val="20"/>
        </w:rPr>
      </w:pPr>
      <w:r w:rsidRPr="00B10F9C">
        <w:rPr>
          <w:rFonts w:ascii="Times New Roman" w:hAnsi="Times New Roman" w:cs="Times New Roman"/>
          <w:sz w:val="20"/>
          <w:szCs w:val="20"/>
        </w:rPr>
        <w:t>Premetto che pur essendo un reazionario codino e per di più un inguaribile sanfedista, sono però convinto che l’Unità d’Italia sia valore indiscutibile</w:t>
      </w:r>
      <w:r w:rsidR="006579A0" w:rsidRPr="00B10F9C">
        <w:rPr>
          <w:rFonts w:ascii="Times New Roman" w:hAnsi="Times New Roman" w:cs="Times New Roman"/>
          <w:sz w:val="20"/>
          <w:szCs w:val="20"/>
        </w:rPr>
        <w:t xml:space="preserve">, che mi rende felice di </w:t>
      </w:r>
      <w:proofErr w:type="spellStart"/>
      <w:r w:rsidR="006579A0" w:rsidRPr="00B10F9C">
        <w:rPr>
          <w:rFonts w:ascii="Times New Roman" w:hAnsi="Times New Roman" w:cs="Times New Roman"/>
          <w:sz w:val="20"/>
          <w:szCs w:val="20"/>
        </w:rPr>
        <w:t>appartenenere</w:t>
      </w:r>
      <w:proofErr w:type="spellEnd"/>
      <w:r w:rsidR="006579A0" w:rsidRPr="00B10F9C">
        <w:rPr>
          <w:rFonts w:ascii="Times New Roman" w:hAnsi="Times New Roman" w:cs="Times New Roman"/>
          <w:sz w:val="20"/>
          <w:szCs w:val="20"/>
        </w:rPr>
        <w:t xml:space="preserve"> ad uno dei popoli più originali dello universo mondo.</w:t>
      </w:r>
    </w:p>
    <w:p w14:paraId="39D7D4DA" w14:textId="77777777" w:rsidR="006579A0" w:rsidRPr="00B10F9C" w:rsidRDefault="006579A0" w:rsidP="00B10F9C">
      <w:pPr>
        <w:jc w:val="both"/>
        <w:rPr>
          <w:rFonts w:ascii="Times New Roman" w:hAnsi="Times New Roman" w:cs="Times New Roman"/>
          <w:sz w:val="20"/>
          <w:szCs w:val="20"/>
        </w:rPr>
      </w:pPr>
      <w:r w:rsidRPr="00B10F9C">
        <w:rPr>
          <w:rFonts w:ascii="Times New Roman" w:hAnsi="Times New Roman" w:cs="Times New Roman"/>
          <w:sz w:val="20"/>
          <w:szCs w:val="20"/>
        </w:rPr>
        <w:t>Tuttavia non sono completamente persuaso di ciò che la retorica patriottarda e la vulgata degli storici ufficiali ci tramandarono circa i fatti che vi hanno visto protagonisti.</w:t>
      </w:r>
    </w:p>
    <w:p w14:paraId="280D86B7" w14:textId="0FA74839" w:rsidR="006579A0" w:rsidRPr="00B10F9C" w:rsidRDefault="006579A0" w:rsidP="00B10F9C">
      <w:pPr>
        <w:jc w:val="both"/>
        <w:rPr>
          <w:rFonts w:ascii="Times New Roman" w:hAnsi="Times New Roman" w:cs="Times New Roman"/>
          <w:sz w:val="20"/>
          <w:szCs w:val="20"/>
        </w:rPr>
      </w:pPr>
      <w:r w:rsidRPr="00B10F9C">
        <w:rPr>
          <w:rFonts w:ascii="Times New Roman" w:hAnsi="Times New Roman" w:cs="Times New Roman"/>
          <w:sz w:val="20"/>
          <w:szCs w:val="20"/>
        </w:rPr>
        <w:t>Per questo motivo v</w:t>
      </w:r>
      <w:r w:rsidR="00D042AA" w:rsidRPr="00B10F9C">
        <w:rPr>
          <w:rFonts w:ascii="Times New Roman" w:hAnsi="Times New Roman" w:cs="Times New Roman"/>
          <w:sz w:val="20"/>
          <w:szCs w:val="20"/>
        </w:rPr>
        <w:t>i chiedo, senza alcun intent</w:t>
      </w:r>
      <w:r w:rsidRPr="00B10F9C">
        <w:rPr>
          <w:rFonts w:ascii="Times New Roman" w:hAnsi="Times New Roman" w:cs="Times New Roman"/>
          <w:sz w:val="20"/>
          <w:szCs w:val="20"/>
        </w:rPr>
        <w:t>o provocatorio né denigratorio, di aiutarmi a comprendere come sia stato possibile che un gruppo sparuto di eroici avventurieri abbia, in breve tempo, sconfitto un esercito numeroso e ben armato, conquistando un antico regno che</w:t>
      </w:r>
      <w:r w:rsidR="00D042AA" w:rsidRPr="00B10F9C">
        <w:rPr>
          <w:rFonts w:ascii="Times New Roman" w:hAnsi="Times New Roman" w:cs="Times New Roman"/>
          <w:sz w:val="20"/>
          <w:szCs w:val="20"/>
        </w:rPr>
        <w:t xml:space="preserve"> si “sciolse” come neve al sole.</w:t>
      </w:r>
    </w:p>
    <w:p w14:paraId="29F5E257" w14:textId="77777777" w:rsidR="006579A0" w:rsidRPr="00B10F9C" w:rsidRDefault="006579A0" w:rsidP="00B10F9C">
      <w:pPr>
        <w:jc w:val="both"/>
        <w:rPr>
          <w:rFonts w:ascii="Times New Roman" w:hAnsi="Times New Roman" w:cs="Times New Roman"/>
          <w:sz w:val="20"/>
          <w:szCs w:val="20"/>
        </w:rPr>
      </w:pPr>
      <w:r w:rsidRPr="00B10F9C">
        <w:rPr>
          <w:rFonts w:ascii="Times New Roman" w:hAnsi="Times New Roman" w:cs="Times New Roman"/>
          <w:sz w:val="20"/>
          <w:szCs w:val="20"/>
        </w:rPr>
        <w:t>Cari Mille, è possibile che non siate chiesti come mai sbarcaste a Marsala senza praticamente incontrare nessuna resistenza da parte dalla marina di Re Francesco?</w:t>
      </w:r>
    </w:p>
    <w:p w14:paraId="58F8DE7F" w14:textId="77777777" w:rsidR="006579A0" w:rsidRPr="00B10F9C" w:rsidRDefault="00916FB1" w:rsidP="00B10F9C">
      <w:pPr>
        <w:jc w:val="both"/>
        <w:rPr>
          <w:rFonts w:ascii="Times New Roman" w:hAnsi="Times New Roman" w:cs="Times New Roman"/>
          <w:sz w:val="20"/>
          <w:szCs w:val="20"/>
        </w:rPr>
      </w:pPr>
      <w:r w:rsidRPr="00B10F9C">
        <w:rPr>
          <w:rFonts w:ascii="Times New Roman" w:hAnsi="Times New Roman" w:cs="Times New Roman"/>
          <w:sz w:val="20"/>
          <w:szCs w:val="20"/>
        </w:rPr>
        <w:t>Per cortesia, niente stereotipi circa l’indolenza del Sud!</w:t>
      </w:r>
    </w:p>
    <w:p w14:paraId="5E7CA57F" w14:textId="77777777" w:rsidR="00916FB1" w:rsidRPr="00B10F9C" w:rsidRDefault="00F727FF" w:rsidP="00B10F9C">
      <w:pPr>
        <w:jc w:val="both"/>
        <w:rPr>
          <w:rFonts w:ascii="Times New Roman" w:hAnsi="Times New Roman" w:cs="Times New Roman"/>
          <w:sz w:val="20"/>
          <w:szCs w:val="20"/>
        </w:rPr>
      </w:pPr>
      <w:r w:rsidRPr="00B10F9C">
        <w:rPr>
          <w:rFonts w:ascii="Times New Roman" w:hAnsi="Times New Roman" w:cs="Times New Roman"/>
          <w:sz w:val="20"/>
          <w:szCs w:val="20"/>
        </w:rPr>
        <w:t>Sicuramente avrete notato che le</w:t>
      </w:r>
      <w:r w:rsidR="00916FB1" w:rsidRPr="00B10F9C">
        <w:rPr>
          <w:rFonts w:ascii="Times New Roman" w:hAnsi="Times New Roman" w:cs="Times New Roman"/>
          <w:sz w:val="20"/>
          <w:szCs w:val="20"/>
        </w:rPr>
        <w:t xml:space="preserve"> vostre due navi erano “quasi” attese da due cannoniere inglesi (la </w:t>
      </w:r>
      <w:proofErr w:type="spellStart"/>
      <w:r w:rsidR="00916FB1" w:rsidRPr="00B10F9C">
        <w:rPr>
          <w:rFonts w:ascii="Times New Roman" w:hAnsi="Times New Roman" w:cs="Times New Roman"/>
          <w:sz w:val="20"/>
          <w:szCs w:val="20"/>
        </w:rPr>
        <w:t>Intrepid</w:t>
      </w:r>
      <w:proofErr w:type="spellEnd"/>
      <w:r w:rsidR="00916FB1" w:rsidRPr="00B10F9C">
        <w:rPr>
          <w:rFonts w:ascii="Times New Roman" w:hAnsi="Times New Roman" w:cs="Times New Roman"/>
          <w:sz w:val="20"/>
          <w:szCs w:val="20"/>
        </w:rPr>
        <w:t xml:space="preserve"> e la </w:t>
      </w:r>
      <w:proofErr w:type="spellStart"/>
      <w:r w:rsidR="00916FB1" w:rsidRPr="00B10F9C">
        <w:rPr>
          <w:rFonts w:ascii="Times New Roman" w:hAnsi="Times New Roman" w:cs="Times New Roman"/>
          <w:sz w:val="20"/>
          <w:szCs w:val="20"/>
        </w:rPr>
        <w:t>Argus</w:t>
      </w:r>
      <w:proofErr w:type="spellEnd"/>
      <w:r w:rsidR="00916FB1" w:rsidRPr="00B10F9C">
        <w:rPr>
          <w:rFonts w:ascii="Times New Roman" w:hAnsi="Times New Roman" w:cs="Times New Roman"/>
          <w:sz w:val="20"/>
          <w:szCs w:val="20"/>
        </w:rPr>
        <w:t>), ormeggiate in quel porto ufficialmente per proteggere i loro connazionali in Sicilia, ma in realtà per impedire alle navi borboniche di aprire il fuoco su di voi, con chissà quali inimmaginabili conseguenze.</w:t>
      </w:r>
    </w:p>
    <w:p w14:paraId="6EE5E089" w14:textId="77777777" w:rsidR="00916FB1" w:rsidRPr="00B10F9C" w:rsidRDefault="00916FB1" w:rsidP="00B10F9C">
      <w:pPr>
        <w:jc w:val="both"/>
        <w:rPr>
          <w:rFonts w:ascii="Times New Roman" w:hAnsi="Times New Roman" w:cs="Times New Roman"/>
          <w:sz w:val="20"/>
          <w:szCs w:val="20"/>
        </w:rPr>
      </w:pPr>
      <w:r w:rsidRPr="00B10F9C">
        <w:rPr>
          <w:rFonts w:ascii="Times New Roman" w:hAnsi="Times New Roman" w:cs="Times New Roman"/>
          <w:sz w:val="20"/>
          <w:szCs w:val="20"/>
        </w:rPr>
        <w:t xml:space="preserve">A proposito, non vi è mai sorto il dubbio che pur sapendo dell’imminenza di un vostro sbarco, i comandanti </w:t>
      </w:r>
      <w:proofErr w:type="gramStart"/>
      <w:r w:rsidRPr="00B10F9C">
        <w:rPr>
          <w:rFonts w:ascii="Times New Roman" w:hAnsi="Times New Roman" w:cs="Times New Roman"/>
          <w:sz w:val="20"/>
          <w:szCs w:val="20"/>
        </w:rPr>
        <w:t>delle fregata</w:t>
      </w:r>
      <w:proofErr w:type="gramEnd"/>
      <w:r w:rsidRPr="00B10F9C">
        <w:rPr>
          <w:rFonts w:ascii="Times New Roman" w:hAnsi="Times New Roman" w:cs="Times New Roman"/>
          <w:sz w:val="20"/>
          <w:szCs w:val="20"/>
        </w:rPr>
        <w:t xml:space="preserve"> </w:t>
      </w:r>
      <w:proofErr w:type="spellStart"/>
      <w:r w:rsidRPr="00B10F9C">
        <w:rPr>
          <w:rFonts w:ascii="Times New Roman" w:hAnsi="Times New Roman" w:cs="Times New Roman"/>
          <w:sz w:val="20"/>
          <w:szCs w:val="20"/>
        </w:rPr>
        <w:t>Partenope</w:t>
      </w:r>
      <w:proofErr w:type="spellEnd"/>
      <w:r w:rsidRPr="00B10F9C">
        <w:rPr>
          <w:rFonts w:ascii="Times New Roman" w:hAnsi="Times New Roman" w:cs="Times New Roman"/>
          <w:sz w:val="20"/>
          <w:szCs w:val="20"/>
        </w:rPr>
        <w:t>, Stromboli</w:t>
      </w:r>
      <w:r w:rsidR="00F727FF" w:rsidRPr="00B10F9C">
        <w:rPr>
          <w:rFonts w:ascii="Times New Roman" w:hAnsi="Times New Roman" w:cs="Times New Roman"/>
          <w:sz w:val="20"/>
          <w:szCs w:val="20"/>
        </w:rPr>
        <w:t xml:space="preserve"> e Capri siano giunti in ritardo a Marsala e non abbiano tirato su di voi, già sbarcati, che qualche innocente cannonata, perché intimiditi e ed impediti dalle operazioni di imbarco dei civili inglesi che lasciavano l’isola?</w:t>
      </w:r>
    </w:p>
    <w:p w14:paraId="03E3DB17" w14:textId="1F8A6D14" w:rsidR="00F727FF" w:rsidRPr="00B10F9C" w:rsidRDefault="00F727FF" w:rsidP="00B10F9C">
      <w:pPr>
        <w:jc w:val="both"/>
        <w:rPr>
          <w:rFonts w:ascii="Times New Roman" w:hAnsi="Times New Roman" w:cs="Times New Roman"/>
          <w:sz w:val="20"/>
          <w:szCs w:val="20"/>
        </w:rPr>
      </w:pPr>
      <w:r w:rsidRPr="00B10F9C">
        <w:rPr>
          <w:rFonts w:ascii="Times New Roman" w:hAnsi="Times New Roman" w:cs="Times New Roman"/>
          <w:sz w:val="20"/>
          <w:szCs w:val="20"/>
        </w:rPr>
        <w:t xml:space="preserve">Guarda guarda, certo è che questi Inglesi ve li ritroverete sempre ed opportunamente </w:t>
      </w:r>
      <w:r w:rsidR="00D042AA" w:rsidRPr="00B10F9C">
        <w:rPr>
          <w:rFonts w:ascii="Times New Roman" w:hAnsi="Times New Roman" w:cs="Times New Roman"/>
          <w:sz w:val="20"/>
          <w:szCs w:val="20"/>
        </w:rPr>
        <w:t xml:space="preserve">presenti </w:t>
      </w:r>
      <w:r w:rsidRPr="00B10F9C">
        <w:rPr>
          <w:rFonts w:ascii="Times New Roman" w:hAnsi="Times New Roman" w:cs="Times New Roman"/>
          <w:sz w:val="20"/>
          <w:szCs w:val="20"/>
        </w:rPr>
        <w:t>nella vostra marcia trionfale!</w:t>
      </w:r>
    </w:p>
    <w:p w14:paraId="5758A372" w14:textId="1C875EDA" w:rsidR="00F727FF" w:rsidRPr="00B10F9C" w:rsidRDefault="00F727FF" w:rsidP="00B10F9C">
      <w:pPr>
        <w:jc w:val="both"/>
        <w:rPr>
          <w:rFonts w:ascii="Times New Roman" w:hAnsi="Times New Roman" w:cs="Times New Roman"/>
          <w:sz w:val="20"/>
          <w:szCs w:val="20"/>
        </w:rPr>
      </w:pPr>
      <w:r w:rsidRPr="00B10F9C">
        <w:rPr>
          <w:rFonts w:ascii="Times New Roman" w:hAnsi="Times New Roman" w:cs="Times New Roman"/>
          <w:sz w:val="20"/>
          <w:szCs w:val="20"/>
        </w:rPr>
        <w:t>Scusatemi per l’ardire, ma come vi spiega</w:t>
      </w:r>
      <w:r w:rsidR="00D042AA" w:rsidRPr="00B10F9C">
        <w:rPr>
          <w:rFonts w:ascii="Times New Roman" w:hAnsi="Times New Roman" w:cs="Times New Roman"/>
          <w:sz w:val="20"/>
          <w:szCs w:val="20"/>
        </w:rPr>
        <w:t>s</w:t>
      </w:r>
      <w:r w:rsidRPr="00B10F9C">
        <w:rPr>
          <w:rFonts w:ascii="Times New Roman" w:hAnsi="Times New Roman" w:cs="Times New Roman"/>
          <w:sz w:val="20"/>
          <w:szCs w:val="20"/>
        </w:rPr>
        <w:t>te il fatto che mentre operavate uno sbarco in armi indisturbato, non foste poi né inseguiti né intercettati da truppe di terra decise ad impedire una vera e propria “incursione armata” in uno stato sovrano?</w:t>
      </w:r>
    </w:p>
    <w:p w14:paraId="7E833F0D" w14:textId="77777777" w:rsidR="00F727FF" w:rsidRPr="00B10F9C" w:rsidRDefault="00F727FF" w:rsidP="00B10F9C">
      <w:pPr>
        <w:jc w:val="both"/>
        <w:rPr>
          <w:rFonts w:ascii="Times New Roman" w:hAnsi="Times New Roman" w:cs="Times New Roman"/>
          <w:sz w:val="20"/>
          <w:szCs w:val="20"/>
        </w:rPr>
      </w:pPr>
      <w:r w:rsidRPr="00B10F9C">
        <w:rPr>
          <w:rFonts w:ascii="Times New Roman" w:hAnsi="Times New Roman" w:cs="Times New Roman"/>
          <w:sz w:val="20"/>
          <w:szCs w:val="20"/>
        </w:rPr>
        <w:t>Mi piacerebbe anche sapere</w:t>
      </w:r>
      <w:r w:rsidR="00651E66" w:rsidRPr="00B10F9C">
        <w:rPr>
          <w:rFonts w:ascii="Times New Roman" w:hAnsi="Times New Roman" w:cs="Times New Roman"/>
          <w:sz w:val="20"/>
          <w:szCs w:val="20"/>
        </w:rPr>
        <w:t xml:space="preserve"> se tra voi c’erano alcuni al corrente che la vostra spedizione fu resa possibile finanziariamente del contributo che il vostro Generale ottenne dal governo inglese (di cui era ottimo amico), che gli fece arrivare, tramite le logge massoniche anglo-scozzesi, la bella cifra di tre milioni di franchi.</w:t>
      </w:r>
    </w:p>
    <w:p w14:paraId="0C16D27B" w14:textId="77777777" w:rsidR="00651E66" w:rsidRPr="00B10F9C" w:rsidRDefault="00651E66" w:rsidP="00B10F9C">
      <w:pPr>
        <w:jc w:val="both"/>
        <w:rPr>
          <w:rFonts w:ascii="Times New Roman" w:hAnsi="Times New Roman" w:cs="Times New Roman"/>
          <w:sz w:val="20"/>
          <w:szCs w:val="20"/>
        </w:rPr>
      </w:pPr>
      <w:r w:rsidRPr="00B10F9C">
        <w:rPr>
          <w:rFonts w:ascii="Times New Roman" w:hAnsi="Times New Roman" w:cs="Times New Roman"/>
          <w:sz w:val="20"/>
          <w:szCs w:val="20"/>
        </w:rPr>
        <w:t>Una simile cifra dovrebbe far comprendere a noi vostri posteri, che in fondo non andaste allo sbaraglio armati di ferri vecchi, ma che invece utilizzaste armi nuove ed efficienti ed aveste ottime protezioni per la vostra impresa.</w:t>
      </w:r>
    </w:p>
    <w:p w14:paraId="62957CCB" w14:textId="77777777" w:rsidR="00457AC3" w:rsidRPr="00B10F9C" w:rsidRDefault="00651E66" w:rsidP="00B10F9C">
      <w:pPr>
        <w:jc w:val="both"/>
        <w:rPr>
          <w:rFonts w:ascii="Times New Roman" w:hAnsi="Times New Roman" w:cs="Times New Roman"/>
          <w:sz w:val="20"/>
          <w:szCs w:val="20"/>
        </w:rPr>
      </w:pPr>
      <w:r w:rsidRPr="00B10F9C">
        <w:rPr>
          <w:rFonts w:ascii="Times New Roman" w:hAnsi="Times New Roman" w:cs="Times New Roman"/>
          <w:sz w:val="20"/>
          <w:szCs w:val="20"/>
        </w:rPr>
        <w:t>Una cifra come quella dovrebbe spiegare (sempre a noi posteri) come si ebbero i mezzi per corrompere abbondantemente alti ufficiali e gerarchie civili del “sonnolento”</w:t>
      </w:r>
      <w:r w:rsidR="00457AC3" w:rsidRPr="00B10F9C">
        <w:rPr>
          <w:rFonts w:ascii="Times New Roman" w:hAnsi="Times New Roman" w:cs="Times New Roman"/>
          <w:sz w:val="20"/>
          <w:szCs w:val="20"/>
        </w:rPr>
        <w:t xml:space="preserve"> Regno delle due Sicilie (un ribaltone armato). </w:t>
      </w:r>
    </w:p>
    <w:p w14:paraId="1BE155DC" w14:textId="2FDFC52D" w:rsidR="00651E66" w:rsidRPr="00B10F9C" w:rsidRDefault="00651E66" w:rsidP="00B10F9C">
      <w:pPr>
        <w:jc w:val="both"/>
        <w:rPr>
          <w:rFonts w:ascii="Times New Roman" w:hAnsi="Times New Roman" w:cs="Times New Roman"/>
          <w:sz w:val="20"/>
          <w:szCs w:val="20"/>
        </w:rPr>
      </w:pPr>
      <w:r w:rsidRPr="00B10F9C">
        <w:rPr>
          <w:rFonts w:ascii="Times New Roman" w:hAnsi="Times New Roman" w:cs="Times New Roman"/>
          <w:sz w:val="20"/>
          <w:szCs w:val="20"/>
        </w:rPr>
        <w:t>Peccato che gli storici</w:t>
      </w:r>
      <w:r w:rsidR="00457AC3" w:rsidRPr="00B10F9C">
        <w:rPr>
          <w:rFonts w:ascii="Times New Roman" w:hAnsi="Times New Roman" w:cs="Times New Roman"/>
          <w:sz w:val="20"/>
          <w:szCs w:val="20"/>
        </w:rPr>
        <w:t xml:space="preserve"> nostrani, quasi temendo il reato di lesa maestà, non riferiscano mai le notizie che l’ammiraglio Persano scriveva (addirittura nell’agosto 1860!) al nobile Cavour circa l’acquisto, a suon di migliaia di ducati, di numerosi ufficiali e notabili del Regno guadagnati alla causa sabauda.</w:t>
      </w:r>
    </w:p>
    <w:p w14:paraId="2EA791CB" w14:textId="3DF53530" w:rsidR="00457AC3" w:rsidRPr="00B10F9C" w:rsidRDefault="00457AC3" w:rsidP="00B10F9C">
      <w:pPr>
        <w:jc w:val="both"/>
        <w:rPr>
          <w:rFonts w:ascii="Times New Roman" w:hAnsi="Times New Roman" w:cs="Times New Roman"/>
          <w:sz w:val="20"/>
          <w:szCs w:val="20"/>
        </w:rPr>
      </w:pPr>
      <w:r w:rsidRPr="00B10F9C">
        <w:rPr>
          <w:rFonts w:ascii="Times New Roman" w:hAnsi="Times New Roman" w:cs="Times New Roman"/>
          <w:sz w:val="20"/>
          <w:szCs w:val="20"/>
        </w:rPr>
        <w:t>Tutto ciò non inficia il vostro valore né il vostro slancio ideale, ma ridimensiona l’assordante esaltazione degli eroici furori di voi mille continentali e di quelle</w:t>
      </w:r>
      <w:r w:rsidR="00D042AA" w:rsidRPr="00B10F9C">
        <w:rPr>
          <w:rFonts w:ascii="Times New Roman" w:hAnsi="Times New Roman" w:cs="Times New Roman"/>
          <w:sz w:val="20"/>
          <w:szCs w:val="20"/>
        </w:rPr>
        <w:t xml:space="preserve"> folle di picciotti affascinati da</w:t>
      </w:r>
      <w:r w:rsidR="006E1250" w:rsidRPr="00B10F9C">
        <w:rPr>
          <w:rFonts w:ascii="Times New Roman" w:hAnsi="Times New Roman" w:cs="Times New Roman"/>
          <w:sz w:val="20"/>
          <w:szCs w:val="20"/>
        </w:rPr>
        <w:t>l vostro invincibile “duce”.</w:t>
      </w:r>
    </w:p>
    <w:p w14:paraId="6D90ED6A" w14:textId="03064563" w:rsidR="006E1250" w:rsidRPr="00B10F9C" w:rsidRDefault="006E1250" w:rsidP="00B10F9C">
      <w:pPr>
        <w:jc w:val="both"/>
        <w:rPr>
          <w:rFonts w:ascii="Times New Roman" w:hAnsi="Times New Roman" w:cs="Times New Roman"/>
          <w:sz w:val="20"/>
          <w:szCs w:val="20"/>
        </w:rPr>
      </w:pPr>
      <w:r w:rsidRPr="00B10F9C">
        <w:rPr>
          <w:rFonts w:ascii="Times New Roman" w:hAnsi="Times New Roman" w:cs="Times New Roman"/>
          <w:sz w:val="20"/>
          <w:szCs w:val="20"/>
        </w:rPr>
        <w:t>Cari mille, come commenta</w:t>
      </w:r>
      <w:r w:rsidR="00D042AA" w:rsidRPr="00B10F9C">
        <w:rPr>
          <w:rFonts w:ascii="Times New Roman" w:hAnsi="Times New Roman" w:cs="Times New Roman"/>
          <w:sz w:val="20"/>
          <w:szCs w:val="20"/>
        </w:rPr>
        <w:t>s</w:t>
      </w:r>
      <w:r w:rsidRPr="00B10F9C">
        <w:rPr>
          <w:rFonts w:ascii="Times New Roman" w:hAnsi="Times New Roman" w:cs="Times New Roman"/>
          <w:sz w:val="20"/>
          <w:szCs w:val="20"/>
        </w:rPr>
        <w:t>te poi l’affondamento della nave che riportava in continente il buon Ippolito Nievo? Che unno scrittore vi seguisse per immortalare le vostre gesta non desta problema; c’era tra voi anche A. Dumas e una nutrita schiera di giornalisti anglofoni che con voi iniziarono quelle che oggi definiremo “una campagna mediatica” in vostro esclusivo favore.</w:t>
      </w:r>
    </w:p>
    <w:p w14:paraId="6BF0DF16" w14:textId="06C1CDAF" w:rsidR="006E1250" w:rsidRPr="00B10F9C" w:rsidRDefault="00D042AA" w:rsidP="00B10F9C">
      <w:pPr>
        <w:jc w:val="both"/>
        <w:rPr>
          <w:rFonts w:ascii="Times New Roman" w:hAnsi="Times New Roman" w:cs="Times New Roman"/>
          <w:sz w:val="20"/>
          <w:szCs w:val="20"/>
        </w:rPr>
      </w:pPr>
      <w:r w:rsidRPr="00B10F9C">
        <w:rPr>
          <w:rFonts w:ascii="Times New Roman" w:hAnsi="Times New Roman" w:cs="Times New Roman"/>
          <w:sz w:val="20"/>
          <w:szCs w:val="20"/>
        </w:rPr>
        <w:t>Ma in quanti</w:t>
      </w:r>
      <w:r w:rsidR="006E1250" w:rsidRPr="00B10F9C">
        <w:rPr>
          <w:rFonts w:ascii="Times New Roman" w:hAnsi="Times New Roman" w:cs="Times New Roman"/>
          <w:sz w:val="20"/>
          <w:szCs w:val="20"/>
        </w:rPr>
        <w:t xml:space="preserve"> eravate al corrente che in quel frangente il Nievo fungesse da cassiere della spedizione e che avesse con sé documenti comprovanti la palese corruzione di ufficiali e notabili borbonici?</w:t>
      </w:r>
    </w:p>
    <w:p w14:paraId="12AB3845" w14:textId="77777777" w:rsidR="008C6F31" w:rsidRDefault="008C6F31" w:rsidP="00B10F9C">
      <w:pPr>
        <w:pStyle w:val="Paragrafoelenco"/>
        <w:jc w:val="both"/>
        <w:rPr>
          <w:rFonts w:ascii="Times New Roman" w:hAnsi="Times New Roman" w:cs="Times New Roman"/>
          <w:sz w:val="20"/>
          <w:szCs w:val="20"/>
        </w:rPr>
      </w:pPr>
    </w:p>
    <w:p w14:paraId="4D9A6A7C" w14:textId="77777777" w:rsidR="008C6F31" w:rsidRDefault="008C6F31" w:rsidP="00B10F9C">
      <w:pPr>
        <w:pStyle w:val="Paragrafoelenco"/>
        <w:jc w:val="both"/>
        <w:rPr>
          <w:rFonts w:ascii="Times New Roman" w:hAnsi="Times New Roman" w:cs="Times New Roman"/>
          <w:sz w:val="20"/>
          <w:szCs w:val="20"/>
        </w:rPr>
      </w:pPr>
    </w:p>
    <w:p w14:paraId="37F3F276" w14:textId="77777777" w:rsidR="008C6F31" w:rsidRDefault="008C6F31" w:rsidP="00B10F9C">
      <w:pPr>
        <w:pStyle w:val="Paragrafoelenco"/>
        <w:jc w:val="both"/>
        <w:rPr>
          <w:rFonts w:ascii="Times New Roman" w:hAnsi="Times New Roman" w:cs="Times New Roman"/>
          <w:sz w:val="20"/>
          <w:szCs w:val="20"/>
        </w:rPr>
      </w:pPr>
    </w:p>
    <w:p w14:paraId="24A9636C" w14:textId="77777777" w:rsidR="008C6F31" w:rsidRDefault="008C6F31" w:rsidP="00B10F9C">
      <w:pPr>
        <w:pStyle w:val="Paragrafoelenco"/>
        <w:jc w:val="both"/>
        <w:rPr>
          <w:rFonts w:ascii="Times New Roman" w:hAnsi="Times New Roman" w:cs="Times New Roman"/>
          <w:sz w:val="20"/>
          <w:szCs w:val="20"/>
        </w:rPr>
      </w:pPr>
    </w:p>
    <w:p w14:paraId="1157F5D0" w14:textId="77777777" w:rsidR="008C6F31" w:rsidRDefault="008C6F31" w:rsidP="00B10F9C">
      <w:pPr>
        <w:pStyle w:val="Paragrafoelenco"/>
        <w:jc w:val="both"/>
        <w:rPr>
          <w:rFonts w:ascii="Times New Roman" w:hAnsi="Times New Roman" w:cs="Times New Roman"/>
          <w:sz w:val="20"/>
          <w:szCs w:val="20"/>
        </w:rPr>
      </w:pPr>
    </w:p>
    <w:p w14:paraId="767DDC4A" w14:textId="77777777" w:rsidR="008C6F31" w:rsidRPr="00B10F9C" w:rsidRDefault="008C6F31" w:rsidP="00B10F9C">
      <w:pPr>
        <w:jc w:val="both"/>
        <w:rPr>
          <w:rFonts w:ascii="Times New Roman" w:hAnsi="Times New Roman" w:cs="Times New Roman"/>
          <w:sz w:val="20"/>
          <w:szCs w:val="20"/>
        </w:rPr>
      </w:pPr>
      <w:r w:rsidRPr="00B10F9C">
        <w:rPr>
          <w:rFonts w:ascii="Times New Roman" w:hAnsi="Times New Roman" w:cs="Times New Roman"/>
          <w:sz w:val="20"/>
          <w:szCs w:val="20"/>
        </w:rPr>
        <w:t>Ma guarda il caso, un guasto alla nave ed in un giorno di calma e di mare piatto, cassiere e documenti scottanti finirono in fondo al Tirreno.</w:t>
      </w:r>
    </w:p>
    <w:p w14:paraId="5578F7C5" w14:textId="77777777" w:rsidR="008C6F31" w:rsidRPr="00B10F9C" w:rsidRDefault="008C6F31" w:rsidP="00B10F9C">
      <w:pPr>
        <w:jc w:val="both"/>
        <w:rPr>
          <w:rFonts w:ascii="Times New Roman" w:hAnsi="Times New Roman" w:cs="Times New Roman"/>
          <w:sz w:val="20"/>
          <w:szCs w:val="20"/>
        </w:rPr>
      </w:pPr>
      <w:r w:rsidRPr="00B10F9C">
        <w:rPr>
          <w:rFonts w:ascii="Times New Roman" w:hAnsi="Times New Roman" w:cs="Times New Roman"/>
          <w:sz w:val="20"/>
          <w:szCs w:val="20"/>
        </w:rPr>
        <w:t>Ah già, a voi fu risparmiato, ma sappiate che l’Italia che l’Italia uniste, soprattutto dal 1969 ai nostri giorni, è un continuo rincorrersi di morti singole e collettive e di “agende” sparite che costituiscono veri e propri misteri della Storia (o così ci piace credere).</w:t>
      </w:r>
    </w:p>
    <w:p w14:paraId="1CC62832" w14:textId="53FC7556" w:rsidR="008C6F31" w:rsidRPr="00B10F9C" w:rsidRDefault="008C6F31" w:rsidP="00B10F9C">
      <w:pPr>
        <w:jc w:val="both"/>
        <w:rPr>
          <w:rFonts w:ascii="Times New Roman" w:hAnsi="Times New Roman" w:cs="Times New Roman"/>
          <w:sz w:val="20"/>
          <w:szCs w:val="20"/>
        </w:rPr>
      </w:pPr>
      <w:r w:rsidRPr="00B10F9C">
        <w:rPr>
          <w:rFonts w:ascii="Times New Roman" w:hAnsi="Times New Roman" w:cs="Times New Roman"/>
          <w:sz w:val="20"/>
          <w:szCs w:val="20"/>
        </w:rPr>
        <w:t>Ma aiutatemi a capire, tornando alla vostra impresa armata</w:t>
      </w:r>
      <w:r w:rsidR="00D042AA" w:rsidRPr="00B10F9C">
        <w:rPr>
          <w:rFonts w:ascii="Times New Roman" w:hAnsi="Times New Roman" w:cs="Times New Roman"/>
          <w:sz w:val="20"/>
          <w:szCs w:val="20"/>
        </w:rPr>
        <w:t>,</w:t>
      </w:r>
      <w:r w:rsidR="009B3731" w:rsidRPr="00B10F9C">
        <w:rPr>
          <w:rFonts w:ascii="Times New Roman" w:hAnsi="Times New Roman" w:cs="Times New Roman"/>
          <w:sz w:val="20"/>
          <w:szCs w:val="20"/>
        </w:rPr>
        <w:t xml:space="preserve"> come andarono “le cose” a </w:t>
      </w:r>
      <w:proofErr w:type="spellStart"/>
      <w:r w:rsidR="009B3731" w:rsidRPr="00B10F9C">
        <w:rPr>
          <w:rFonts w:ascii="Times New Roman" w:hAnsi="Times New Roman" w:cs="Times New Roman"/>
          <w:sz w:val="20"/>
          <w:szCs w:val="20"/>
        </w:rPr>
        <w:t>Calatafini</w:t>
      </w:r>
      <w:proofErr w:type="spellEnd"/>
      <w:r w:rsidR="009B3731" w:rsidRPr="00B10F9C">
        <w:rPr>
          <w:rFonts w:ascii="Times New Roman" w:hAnsi="Times New Roman" w:cs="Times New Roman"/>
          <w:sz w:val="20"/>
          <w:szCs w:val="20"/>
        </w:rPr>
        <w:t>.</w:t>
      </w:r>
    </w:p>
    <w:p w14:paraId="7900C1A7" w14:textId="77777777" w:rsidR="009B3731" w:rsidRPr="00B10F9C" w:rsidRDefault="009B3731" w:rsidP="00B10F9C">
      <w:pPr>
        <w:jc w:val="both"/>
        <w:rPr>
          <w:rFonts w:ascii="Times New Roman" w:hAnsi="Times New Roman" w:cs="Times New Roman"/>
          <w:sz w:val="20"/>
          <w:szCs w:val="20"/>
        </w:rPr>
      </w:pPr>
      <w:r w:rsidRPr="00B10F9C">
        <w:rPr>
          <w:rFonts w:ascii="Times New Roman" w:hAnsi="Times New Roman" w:cs="Times New Roman"/>
          <w:sz w:val="20"/>
          <w:szCs w:val="20"/>
        </w:rPr>
        <w:t>Spero che almeno vi siate stupiti che proprio nel momento in cui i fanti napoletani (un distaccamento di 500 soldati decisi a difendere la loro patria) vi mettevano, pur inferiori di numero, in seria difficoltà, invece di ricevere rinforzi per vincere la battaglia, furono lasciati soli a sostenere il vostro contrattacco, mentre il borbonico generale Landi ordinava alle cospicue truppe a disposizione di ritirarsi addirittura a Palermo.</w:t>
      </w:r>
    </w:p>
    <w:p w14:paraId="2D122C6A" w14:textId="035C4B39" w:rsidR="009B3731" w:rsidRPr="00B10F9C" w:rsidRDefault="009B3731" w:rsidP="00B10F9C">
      <w:pPr>
        <w:jc w:val="both"/>
        <w:rPr>
          <w:rFonts w:ascii="Times New Roman" w:hAnsi="Times New Roman" w:cs="Times New Roman"/>
          <w:sz w:val="20"/>
          <w:szCs w:val="20"/>
        </w:rPr>
      </w:pPr>
      <w:r w:rsidRPr="00B10F9C">
        <w:rPr>
          <w:rFonts w:ascii="Times New Roman" w:hAnsi="Times New Roman" w:cs="Times New Roman"/>
          <w:sz w:val="20"/>
          <w:szCs w:val="20"/>
        </w:rPr>
        <w:t>Già, forse nessuno del vostro Comando vi ave</w:t>
      </w:r>
      <w:r w:rsidR="00D042AA" w:rsidRPr="00B10F9C">
        <w:rPr>
          <w:rFonts w:ascii="Times New Roman" w:hAnsi="Times New Roman" w:cs="Times New Roman"/>
          <w:sz w:val="20"/>
          <w:szCs w:val="20"/>
        </w:rPr>
        <w:t xml:space="preserve">va confidato che quel generale </w:t>
      </w:r>
      <w:r w:rsidRPr="00B10F9C">
        <w:rPr>
          <w:rFonts w:ascii="Times New Roman" w:hAnsi="Times New Roman" w:cs="Times New Roman"/>
          <w:sz w:val="20"/>
          <w:szCs w:val="20"/>
        </w:rPr>
        <w:t>era uno dei già “guadagnati” alla causa sabauda, come l’anno seguente al vostro sbarco dimostrerà un documento comprovante il suo “rigurgito” antiborbonico.</w:t>
      </w:r>
    </w:p>
    <w:p w14:paraId="2D3EA504" w14:textId="67ADAF06" w:rsidR="00084DFD" w:rsidRPr="00B10F9C" w:rsidRDefault="009B3731" w:rsidP="00B10F9C">
      <w:pPr>
        <w:jc w:val="both"/>
        <w:rPr>
          <w:rFonts w:ascii="Times New Roman" w:hAnsi="Times New Roman" w:cs="Times New Roman"/>
          <w:sz w:val="20"/>
          <w:szCs w:val="20"/>
        </w:rPr>
      </w:pPr>
      <w:r w:rsidRPr="00B10F9C">
        <w:rPr>
          <w:rFonts w:ascii="Times New Roman" w:hAnsi="Times New Roman" w:cs="Times New Roman"/>
          <w:sz w:val="20"/>
          <w:szCs w:val="20"/>
        </w:rPr>
        <w:t>Voi che foste soprattut</w:t>
      </w:r>
      <w:r w:rsidR="00084DFD" w:rsidRPr="00B10F9C">
        <w:rPr>
          <w:rFonts w:ascii="Times New Roman" w:hAnsi="Times New Roman" w:cs="Times New Roman"/>
          <w:sz w:val="20"/>
          <w:szCs w:val="20"/>
        </w:rPr>
        <w:t>t</w:t>
      </w:r>
      <w:r w:rsidRPr="00B10F9C">
        <w:rPr>
          <w:rFonts w:ascii="Times New Roman" w:hAnsi="Times New Roman" w:cs="Times New Roman"/>
          <w:sz w:val="20"/>
          <w:szCs w:val="20"/>
        </w:rPr>
        <w:t>o dei combattenti</w:t>
      </w:r>
      <w:r w:rsidR="00084DFD" w:rsidRPr="00B10F9C">
        <w:rPr>
          <w:rFonts w:ascii="Times New Roman" w:hAnsi="Times New Roman" w:cs="Times New Roman"/>
          <w:sz w:val="20"/>
          <w:szCs w:val="20"/>
        </w:rPr>
        <w:t xml:space="preserve"> dotati di coraggio e di slancio ideale,</w:t>
      </w:r>
      <w:r w:rsidR="00D042AA" w:rsidRPr="00B10F9C">
        <w:rPr>
          <w:rFonts w:ascii="Times New Roman" w:hAnsi="Times New Roman" w:cs="Times New Roman"/>
          <w:sz w:val="20"/>
          <w:szCs w:val="20"/>
        </w:rPr>
        <w:t xml:space="preserve"> come vi spiegaste poi </w:t>
      </w:r>
      <w:r w:rsidR="00084DFD" w:rsidRPr="00B10F9C">
        <w:rPr>
          <w:rFonts w:ascii="Times New Roman" w:hAnsi="Times New Roman" w:cs="Times New Roman"/>
          <w:sz w:val="20"/>
          <w:szCs w:val="20"/>
        </w:rPr>
        <w:t xml:space="preserve">il fatto che dal trionfale giorno di </w:t>
      </w:r>
      <w:proofErr w:type="spellStart"/>
      <w:r w:rsidR="00084DFD" w:rsidRPr="00B10F9C">
        <w:rPr>
          <w:rFonts w:ascii="Times New Roman" w:hAnsi="Times New Roman" w:cs="Times New Roman"/>
          <w:sz w:val="20"/>
          <w:szCs w:val="20"/>
        </w:rPr>
        <w:t>Calatafini</w:t>
      </w:r>
      <w:proofErr w:type="spellEnd"/>
      <w:r w:rsidR="00084DFD" w:rsidRPr="00B10F9C">
        <w:rPr>
          <w:rFonts w:ascii="Times New Roman" w:hAnsi="Times New Roman" w:cs="Times New Roman"/>
          <w:sz w:val="20"/>
          <w:szCs w:val="20"/>
        </w:rPr>
        <w:t xml:space="preserve"> le truppe di Re Francesco ricevessero puntualmente ordini di ritirata, </w:t>
      </w:r>
      <w:r w:rsidR="00A90665" w:rsidRPr="00B10F9C">
        <w:rPr>
          <w:rFonts w:ascii="Times New Roman" w:hAnsi="Times New Roman" w:cs="Times New Roman"/>
          <w:sz w:val="20"/>
          <w:szCs w:val="20"/>
        </w:rPr>
        <w:t>che stupirono spesso ufficiali,</w:t>
      </w:r>
      <w:r w:rsidR="00084DFD" w:rsidRPr="00B10F9C">
        <w:rPr>
          <w:rFonts w:ascii="Times New Roman" w:hAnsi="Times New Roman" w:cs="Times New Roman"/>
          <w:sz w:val="20"/>
          <w:szCs w:val="20"/>
        </w:rPr>
        <w:t xml:space="preserve"> subalterni e soldati desiderosi di difendere le loro terre?</w:t>
      </w:r>
    </w:p>
    <w:p w14:paraId="574D615E" w14:textId="77777777" w:rsidR="00084DFD" w:rsidRPr="00B10F9C" w:rsidRDefault="00084DFD" w:rsidP="00B10F9C">
      <w:pPr>
        <w:jc w:val="both"/>
        <w:rPr>
          <w:rFonts w:ascii="Times New Roman" w:hAnsi="Times New Roman" w:cs="Times New Roman"/>
          <w:sz w:val="20"/>
          <w:szCs w:val="20"/>
        </w:rPr>
      </w:pPr>
      <w:r w:rsidRPr="00B10F9C">
        <w:rPr>
          <w:rFonts w:ascii="Times New Roman" w:hAnsi="Times New Roman" w:cs="Times New Roman"/>
          <w:sz w:val="20"/>
          <w:szCs w:val="20"/>
        </w:rPr>
        <w:t xml:space="preserve">Non vi sembrò mai “strano” che in numerose occasioni, mentre i “sudisti” erano sul punto di battervi, ricevessero ordini di concedere tregua o pause agli </w:t>
      </w:r>
      <w:r w:rsidR="00A90665" w:rsidRPr="00B10F9C">
        <w:rPr>
          <w:rFonts w:ascii="Times New Roman" w:hAnsi="Times New Roman" w:cs="Times New Roman"/>
          <w:sz w:val="20"/>
          <w:szCs w:val="20"/>
        </w:rPr>
        <w:t>scontri, in modo così che voi pote</w:t>
      </w:r>
      <w:r w:rsidRPr="00B10F9C">
        <w:rPr>
          <w:rFonts w:ascii="Times New Roman" w:hAnsi="Times New Roman" w:cs="Times New Roman"/>
          <w:sz w:val="20"/>
          <w:szCs w:val="20"/>
        </w:rPr>
        <w:t>vate riorganizzarvi e ribaltare l’esito della battaglia?</w:t>
      </w:r>
    </w:p>
    <w:p w14:paraId="4E9D47F6" w14:textId="2D6E095C" w:rsidR="009B3731" w:rsidRPr="00B10F9C" w:rsidRDefault="00084DFD" w:rsidP="00B10F9C">
      <w:pPr>
        <w:jc w:val="both"/>
        <w:rPr>
          <w:rFonts w:ascii="Times New Roman" w:hAnsi="Times New Roman" w:cs="Times New Roman"/>
          <w:sz w:val="20"/>
          <w:szCs w:val="20"/>
        </w:rPr>
      </w:pPr>
      <w:r w:rsidRPr="00B10F9C">
        <w:rPr>
          <w:rFonts w:ascii="Times New Roman" w:hAnsi="Times New Roman" w:cs="Times New Roman"/>
          <w:sz w:val="20"/>
          <w:szCs w:val="20"/>
        </w:rPr>
        <w:t>Forze non erano i soldati di Franceschiello ad essere degli incapaci, ma senza forse erano i loro alti comandi ad essere “manovratori c</w:t>
      </w:r>
      <w:r w:rsidR="00D042AA" w:rsidRPr="00B10F9C">
        <w:rPr>
          <w:rFonts w:ascii="Times New Roman" w:hAnsi="Times New Roman" w:cs="Times New Roman"/>
          <w:sz w:val="20"/>
          <w:szCs w:val="20"/>
        </w:rPr>
        <w:t>ontro”.</w:t>
      </w:r>
    </w:p>
    <w:p w14:paraId="02DE8907" w14:textId="77777777" w:rsidR="00084DFD" w:rsidRPr="00B10F9C" w:rsidRDefault="00084DFD" w:rsidP="00B10F9C">
      <w:pPr>
        <w:jc w:val="both"/>
        <w:rPr>
          <w:rFonts w:ascii="Times New Roman" w:hAnsi="Times New Roman" w:cs="Times New Roman"/>
          <w:sz w:val="20"/>
          <w:szCs w:val="20"/>
        </w:rPr>
      </w:pPr>
      <w:r w:rsidRPr="00B10F9C">
        <w:rPr>
          <w:rFonts w:ascii="Times New Roman" w:hAnsi="Times New Roman" w:cs="Times New Roman"/>
          <w:sz w:val="20"/>
          <w:szCs w:val="20"/>
        </w:rPr>
        <w:t>Voi eravate in Sicili</w:t>
      </w:r>
      <w:r w:rsidR="009C06E1" w:rsidRPr="00B10F9C">
        <w:rPr>
          <w:rFonts w:ascii="Times New Roman" w:hAnsi="Times New Roman" w:cs="Times New Roman"/>
          <w:sz w:val="20"/>
          <w:szCs w:val="20"/>
        </w:rPr>
        <w:t>a e poi nel resto del profondo s</w:t>
      </w:r>
      <w:r w:rsidRPr="00B10F9C">
        <w:rPr>
          <w:rFonts w:ascii="Times New Roman" w:hAnsi="Times New Roman" w:cs="Times New Roman"/>
          <w:sz w:val="20"/>
          <w:szCs w:val="20"/>
        </w:rPr>
        <w:t>ud</w:t>
      </w:r>
      <w:r w:rsidR="009C06E1" w:rsidRPr="00B10F9C">
        <w:rPr>
          <w:rFonts w:ascii="Times New Roman" w:hAnsi="Times New Roman" w:cs="Times New Roman"/>
          <w:sz w:val="20"/>
          <w:szCs w:val="20"/>
        </w:rPr>
        <w:t xml:space="preserve"> a combattere in nome di un ideale, quindi </w:t>
      </w:r>
      <w:r w:rsidR="009C06E1" w:rsidRPr="00B10F9C">
        <w:rPr>
          <w:rFonts w:ascii="Times New Roman" w:hAnsi="Times New Roman" w:cs="Times New Roman"/>
          <w:sz w:val="20"/>
          <w:szCs w:val="20"/>
          <w:u w:val="single"/>
        </w:rPr>
        <w:t>non vi chiedeste mai</w:t>
      </w:r>
      <w:r w:rsidR="009C06E1" w:rsidRPr="00B10F9C">
        <w:rPr>
          <w:rFonts w:ascii="Times New Roman" w:hAnsi="Times New Roman" w:cs="Times New Roman"/>
          <w:sz w:val="20"/>
          <w:szCs w:val="20"/>
        </w:rPr>
        <w:t xml:space="preserve"> chi fossero quei continentali che a varie riprese </w:t>
      </w:r>
      <w:r w:rsidR="009C06E1" w:rsidRPr="00B10F9C">
        <w:rPr>
          <w:rFonts w:ascii="Times New Roman" w:hAnsi="Times New Roman" w:cs="Times New Roman"/>
          <w:sz w:val="20"/>
          <w:szCs w:val="20"/>
          <w:u w:val="single"/>
        </w:rPr>
        <w:t>“rimpolparono</w:t>
      </w:r>
      <w:r w:rsidR="009C06E1" w:rsidRPr="00B10F9C">
        <w:rPr>
          <w:rFonts w:ascii="Times New Roman" w:hAnsi="Times New Roman" w:cs="Times New Roman"/>
          <w:sz w:val="20"/>
          <w:szCs w:val="20"/>
        </w:rPr>
        <w:t>” il vostro “corpo di spedizione”.</w:t>
      </w:r>
    </w:p>
    <w:p w14:paraId="2E3B9129" w14:textId="0A65F090" w:rsidR="009C06E1" w:rsidRPr="00B10F9C" w:rsidRDefault="009C06E1" w:rsidP="00B10F9C">
      <w:pPr>
        <w:jc w:val="both"/>
        <w:rPr>
          <w:rFonts w:ascii="Times New Roman" w:hAnsi="Times New Roman" w:cs="Times New Roman"/>
          <w:sz w:val="20"/>
          <w:szCs w:val="20"/>
        </w:rPr>
      </w:pPr>
      <w:r w:rsidRPr="00B10F9C">
        <w:rPr>
          <w:rFonts w:ascii="Times New Roman" w:hAnsi="Times New Roman" w:cs="Times New Roman"/>
          <w:sz w:val="20"/>
          <w:szCs w:val="20"/>
          <w:u w:val="single"/>
        </w:rPr>
        <w:t>Sapevate</w:t>
      </w:r>
      <w:r w:rsidRPr="00B10F9C">
        <w:rPr>
          <w:rFonts w:ascii="Times New Roman" w:hAnsi="Times New Roman" w:cs="Times New Roman"/>
          <w:sz w:val="20"/>
          <w:szCs w:val="20"/>
        </w:rPr>
        <w:t xml:space="preserve"> o no che il governo britannico stesso vi in</w:t>
      </w:r>
      <w:r w:rsidR="00D042AA" w:rsidRPr="00B10F9C">
        <w:rPr>
          <w:rFonts w:ascii="Times New Roman" w:hAnsi="Times New Roman" w:cs="Times New Roman"/>
          <w:sz w:val="20"/>
          <w:szCs w:val="20"/>
        </w:rPr>
        <w:t xml:space="preserve">viò un contingente </w:t>
      </w:r>
      <w:r w:rsidRPr="00B10F9C">
        <w:rPr>
          <w:rFonts w:ascii="Times New Roman" w:hAnsi="Times New Roman" w:cs="Times New Roman"/>
          <w:sz w:val="20"/>
          <w:szCs w:val="20"/>
        </w:rPr>
        <w:t xml:space="preserve">ribattezzato “legione anglosassone” e che i continentali, che a più riprese si riunirono a voi, erano avventurieri borghesi ma soprattutto ufficiali e militari che il governo </w:t>
      </w:r>
      <w:r w:rsidR="00D042AA" w:rsidRPr="00B10F9C">
        <w:rPr>
          <w:rFonts w:ascii="Times New Roman" w:hAnsi="Times New Roman" w:cs="Times New Roman"/>
          <w:sz w:val="20"/>
          <w:szCs w:val="20"/>
        </w:rPr>
        <w:t>sabaudo aveva messo in congedo ed</w:t>
      </w:r>
      <w:r w:rsidRPr="00B10F9C">
        <w:rPr>
          <w:rFonts w:ascii="Times New Roman" w:hAnsi="Times New Roman" w:cs="Times New Roman"/>
          <w:sz w:val="20"/>
          <w:szCs w:val="20"/>
        </w:rPr>
        <w:t xml:space="preserve"> aveva “fatto” disertare per darvi una mano, ma anche (è forte il sospetto) per controllarvi per conto di Cavour?</w:t>
      </w:r>
    </w:p>
    <w:p w14:paraId="3E3C8D8A" w14:textId="77777777" w:rsidR="009C06E1" w:rsidRPr="00B10F9C" w:rsidRDefault="009C06E1" w:rsidP="00B10F9C">
      <w:pPr>
        <w:jc w:val="both"/>
        <w:rPr>
          <w:rFonts w:ascii="Times New Roman" w:hAnsi="Times New Roman" w:cs="Times New Roman"/>
          <w:sz w:val="20"/>
          <w:szCs w:val="20"/>
        </w:rPr>
      </w:pPr>
      <w:r w:rsidRPr="00B10F9C">
        <w:rPr>
          <w:rFonts w:ascii="Times New Roman" w:hAnsi="Times New Roman" w:cs="Times New Roman"/>
          <w:sz w:val="20"/>
          <w:szCs w:val="20"/>
          <w:u w:val="single"/>
        </w:rPr>
        <w:t>A proposito</w:t>
      </w:r>
      <w:r w:rsidRPr="00B10F9C">
        <w:rPr>
          <w:rFonts w:ascii="Times New Roman" w:hAnsi="Times New Roman" w:cs="Times New Roman"/>
          <w:sz w:val="20"/>
          <w:szCs w:val="20"/>
        </w:rPr>
        <w:t xml:space="preserve"> del “gran tessitore”, siamo in molti ad essere curiosi circa le vostre reazioni, nelle supreme regioni dell’Oltre storia</w:t>
      </w:r>
      <w:r w:rsidR="00415A02" w:rsidRPr="00B10F9C">
        <w:rPr>
          <w:rFonts w:ascii="Times New Roman" w:hAnsi="Times New Roman" w:cs="Times New Roman"/>
          <w:sz w:val="20"/>
          <w:szCs w:val="20"/>
        </w:rPr>
        <w:t>, all’incontro con chi con la destra vi foraggiava mentre con la sinistra vi schiaffeggiava!</w:t>
      </w:r>
    </w:p>
    <w:p w14:paraId="340EC817" w14:textId="77777777" w:rsidR="009C06E1" w:rsidRPr="00B10F9C" w:rsidRDefault="00415A02" w:rsidP="00B10F9C">
      <w:pPr>
        <w:jc w:val="both"/>
        <w:rPr>
          <w:rFonts w:ascii="Times New Roman" w:hAnsi="Times New Roman" w:cs="Times New Roman"/>
          <w:sz w:val="20"/>
          <w:szCs w:val="20"/>
        </w:rPr>
      </w:pPr>
      <w:r w:rsidRPr="00B10F9C">
        <w:rPr>
          <w:rFonts w:ascii="Times New Roman" w:hAnsi="Times New Roman" w:cs="Times New Roman"/>
          <w:sz w:val="20"/>
          <w:szCs w:val="20"/>
        </w:rPr>
        <w:t>Non voglio, cari fondatori della nostra patria, turbare oltre il vostro riposo con i numerosi ed atroci dubbi che ancora mi assillano; vorrei soltanto sapere cosa provate “vedendo” che la vostra impresa (e quel che ne scaturì) oggi è contestata non tanto dai pronipoti dei sudditi borbonici, ma proprio da numerosi vostri posteri, nati e cresciuti in quelle ricche terre padane che vi diedero i natali.</w:t>
      </w:r>
    </w:p>
    <w:p w14:paraId="361EF5D8" w14:textId="77777777" w:rsidR="00415A02" w:rsidRPr="00B10F9C" w:rsidRDefault="00415A02" w:rsidP="00B10F9C">
      <w:pPr>
        <w:jc w:val="both"/>
        <w:rPr>
          <w:rFonts w:ascii="Times New Roman" w:hAnsi="Times New Roman" w:cs="Times New Roman"/>
          <w:sz w:val="20"/>
          <w:szCs w:val="20"/>
        </w:rPr>
      </w:pPr>
      <w:r w:rsidRPr="00B10F9C">
        <w:rPr>
          <w:rFonts w:ascii="Times New Roman" w:hAnsi="Times New Roman" w:cs="Times New Roman"/>
          <w:sz w:val="20"/>
          <w:szCs w:val="20"/>
        </w:rPr>
        <w:t xml:space="preserve">Anche in questo caso, da inguaribile (oramai) reazionario oserei azzardare: ironia, nemesi della Storia opporre un </w:t>
      </w:r>
      <w:bookmarkStart w:id="0" w:name="_GoBack"/>
      <w:bookmarkEnd w:id="0"/>
      <w:r w:rsidRPr="00B10F9C">
        <w:rPr>
          <w:rFonts w:ascii="Times New Roman" w:hAnsi="Times New Roman" w:cs="Times New Roman"/>
          <w:sz w:val="20"/>
          <w:szCs w:val="20"/>
        </w:rPr>
        <w:t>serio motivo (cari storici professionisti) per……</w:t>
      </w:r>
    </w:p>
    <w:sectPr w:rsidR="00415A02" w:rsidRPr="00B10F9C" w:rsidSect="004B2282">
      <w:pgSz w:w="11900" w:h="16840"/>
      <w:pgMar w:top="851" w:right="1134"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51E05"/>
    <w:multiLevelType w:val="hybridMultilevel"/>
    <w:tmpl w:val="1F4644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F872471"/>
    <w:multiLevelType w:val="hybridMultilevel"/>
    <w:tmpl w:val="75B4DAE8"/>
    <w:lvl w:ilvl="0" w:tplc="0410000F">
      <w:start w:val="1"/>
      <w:numFmt w:val="decimal"/>
      <w:lvlText w:val="%1."/>
      <w:lvlJc w:val="left"/>
      <w:pPr>
        <w:ind w:left="1485"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2">
    <w:nsid w:val="216F5965"/>
    <w:multiLevelType w:val="hybridMultilevel"/>
    <w:tmpl w:val="5C6AC7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6407582"/>
    <w:multiLevelType w:val="hybridMultilevel"/>
    <w:tmpl w:val="7DC8F5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2C25E00"/>
    <w:multiLevelType w:val="hybridMultilevel"/>
    <w:tmpl w:val="CE6C7FB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5EA07CC9"/>
    <w:multiLevelType w:val="hybridMultilevel"/>
    <w:tmpl w:val="22D47D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5245475"/>
    <w:multiLevelType w:val="hybridMultilevel"/>
    <w:tmpl w:val="9B6AAA52"/>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283"/>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82"/>
    <w:rsid w:val="00084DFD"/>
    <w:rsid w:val="00353685"/>
    <w:rsid w:val="00415A02"/>
    <w:rsid w:val="00457AC3"/>
    <w:rsid w:val="004B2282"/>
    <w:rsid w:val="00546DD6"/>
    <w:rsid w:val="00651E66"/>
    <w:rsid w:val="006579A0"/>
    <w:rsid w:val="006E1250"/>
    <w:rsid w:val="00801842"/>
    <w:rsid w:val="008C6F31"/>
    <w:rsid w:val="009014FC"/>
    <w:rsid w:val="00916FB1"/>
    <w:rsid w:val="009B3731"/>
    <w:rsid w:val="009C06E1"/>
    <w:rsid w:val="00A90665"/>
    <w:rsid w:val="00B10F9C"/>
    <w:rsid w:val="00D042AA"/>
    <w:rsid w:val="00E145EC"/>
    <w:rsid w:val="00E2747A"/>
    <w:rsid w:val="00EA52F4"/>
    <w:rsid w:val="00F727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915C8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6DD6"/>
  </w:style>
  <w:style w:type="paragraph" w:styleId="Titolo1">
    <w:name w:val="heading 1"/>
    <w:basedOn w:val="Normale"/>
    <w:next w:val="Normale"/>
    <w:link w:val="Titolo1Carattere"/>
    <w:uiPriority w:val="9"/>
    <w:qFormat/>
    <w:rsid w:val="00546D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semiHidden/>
    <w:unhideWhenUsed/>
    <w:qFormat/>
    <w:rsid w:val="00546D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iPriority w:val="9"/>
    <w:semiHidden/>
    <w:unhideWhenUsed/>
    <w:qFormat/>
    <w:rsid w:val="00546DD6"/>
    <w:pPr>
      <w:keepNext/>
      <w:keepLines/>
      <w:spacing w:before="20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iPriority w:val="9"/>
    <w:semiHidden/>
    <w:unhideWhenUsed/>
    <w:qFormat/>
    <w:rsid w:val="00546DD6"/>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semiHidden/>
    <w:unhideWhenUsed/>
    <w:qFormat/>
    <w:rsid w:val="00546DD6"/>
    <w:pPr>
      <w:keepNext/>
      <w:keepLines/>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unhideWhenUsed/>
    <w:qFormat/>
    <w:rsid w:val="00546DD6"/>
    <w:pPr>
      <w:keepNext/>
      <w:keepLines/>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546DD6"/>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546DD6"/>
    <w:pPr>
      <w:keepNext/>
      <w:keepLines/>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546D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46DD6"/>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semiHidden/>
    <w:rsid w:val="00546DD6"/>
    <w:rPr>
      <w:rFonts w:asciiTheme="majorHAnsi" w:eastAsiaTheme="majorEastAsia" w:hAnsiTheme="majorHAnsi" w:cstheme="majorBidi"/>
      <w:b/>
      <w:bCs/>
      <w:color w:val="5B9BD5" w:themeColor="accent1"/>
      <w:sz w:val="26"/>
      <w:szCs w:val="26"/>
    </w:rPr>
  </w:style>
  <w:style w:type="character" w:customStyle="1" w:styleId="Titolo3Carattere">
    <w:name w:val="Titolo 3 Carattere"/>
    <w:basedOn w:val="Carpredefinitoparagrafo"/>
    <w:link w:val="Titolo3"/>
    <w:uiPriority w:val="9"/>
    <w:semiHidden/>
    <w:rsid w:val="00546DD6"/>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uiPriority w:val="9"/>
    <w:semiHidden/>
    <w:rsid w:val="00546DD6"/>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semiHidden/>
    <w:rsid w:val="00546DD6"/>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rsid w:val="00546DD6"/>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546DD6"/>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546DD6"/>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546DD6"/>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546DD6"/>
    <w:rPr>
      <w:b/>
      <w:bCs/>
      <w:color w:val="5B9BD5" w:themeColor="accent1"/>
      <w:sz w:val="18"/>
      <w:szCs w:val="18"/>
    </w:rPr>
  </w:style>
  <w:style w:type="paragraph" w:styleId="Titolo">
    <w:name w:val="Title"/>
    <w:basedOn w:val="Normale"/>
    <w:next w:val="Normale"/>
    <w:link w:val="TitoloCarattere"/>
    <w:uiPriority w:val="10"/>
    <w:qFormat/>
    <w:rsid w:val="00546DD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546DD6"/>
    <w:rPr>
      <w:rFonts w:asciiTheme="majorHAnsi" w:eastAsiaTheme="majorEastAsia" w:hAnsiTheme="majorHAnsi" w:cstheme="majorBidi"/>
      <w:color w:val="323E4F" w:themeColor="text2" w:themeShade="BF"/>
      <w:spacing w:val="5"/>
      <w:kern w:val="28"/>
      <w:sz w:val="52"/>
      <w:szCs w:val="52"/>
    </w:rPr>
  </w:style>
  <w:style w:type="paragraph" w:styleId="Sottotitolo">
    <w:name w:val="Subtitle"/>
    <w:basedOn w:val="Normale"/>
    <w:next w:val="Normale"/>
    <w:link w:val="SottotitoloCarattere"/>
    <w:uiPriority w:val="11"/>
    <w:qFormat/>
    <w:rsid w:val="00546DD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546DD6"/>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qFormat/>
    <w:rsid w:val="00546DD6"/>
    <w:rPr>
      <w:b/>
      <w:bCs/>
    </w:rPr>
  </w:style>
  <w:style w:type="character" w:styleId="Enfasicorsivo">
    <w:name w:val="Emphasis"/>
    <w:basedOn w:val="Carpredefinitoparagrafo"/>
    <w:uiPriority w:val="20"/>
    <w:qFormat/>
    <w:rsid w:val="00546DD6"/>
    <w:rPr>
      <w:i/>
      <w:iCs/>
    </w:rPr>
  </w:style>
  <w:style w:type="paragraph" w:styleId="Nessunaspaziatura">
    <w:name w:val="No Spacing"/>
    <w:link w:val="NessunaspaziaturaCarattere"/>
    <w:uiPriority w:val="1"/>
    <w:qFormat/>
    <w:rsid w:val="00546DD6"/>
  </w:style>
  <w:style w:type="character" w:customStyle="1" w:styleId="NessunaspaziaturaCarattere">
    <w:name w:val="Nessuna spaziatura Carattere"/>
    <w:basedOn w:val="Carpredefinitoparagrafo"/>
    <w:link w:val="Nessunaspaziatura"/>
    <w:uiPriority w:val="1"/>
    <w:rsid w:val="00546DD6"/>
  </w:style>
  <w:style w:type="paragraph" w:styleId="Paragrafoelenco">
    <w:name w:val="List Paragraph"/>
    <w:basedOn w:val="Normale"/>
    <w:uiPriority w:val="34"/>
    <w:qFormat/>
    <w:rsid w:val="00546DD6"/>
    <w:pPr>
      <w:ind w:left="720"/>
      <w:contextualSpacing/>
    </w:pPr>
  </w:style>
  <w:style w:type="paragraph" w:styleId="Citazione">
    <w:name w:val="Quote"/>
    <w:basedOn w:val="Normale"/>
    <w:next w:val="Normale"/>
    <w:link w:val="CitazioneCarattere"/>
    <w:uiPriority w:val="29"/>
    <w:qFormat/>
    <w:rsid w:val="00546DD6"/>
    <w:rPr>
      <w:i/>
      <w:iCs/>
      <w:color w:val="000000" w:themeColor="text1"/>
    </w:rPr>
  </w:style>
  <w:style w:type="character" w:customStyle="1" w:styleId="CitazioneCarattere">
    <w:name w:val="Citazione Carattere"/>
    <w:basedOn w:val="Carpredefinitoparagrafo"/>
    <w:link w:val="Citazione"/>
    <w:uiPriority w:val="29"/>
    <w:rsid w:val="00546DD6"/>
    <w:rPr>
      <w:i/>
      <w:iCs/>
      <w:color w:val="000000" w:themeColor="text1"/>
    </w:rPr>
  </w:style>
  <w:style w:type="paragraph" w:styleId="Citazioneintensa">
    <w:name w:val="Intense Quote"/>
    <w:basedOn w:val="Normale"/>
    <w:next w:val="Normale"/>
    <w:link w:val="CitazioneintensaCarattere"/>
    <w:uiPriority w:val="30"/>
    <w:qFormat/>
    <w:rsid w:val="00546DD6"/>
    <w:pPr>
      <w:pBdr>
        <w:bottom w:val="single" w:sz="4" w:space="4" w:color="5B9BD5" w:themeColor="accent1"/>
      </w:pBdr>
      <w:spacing w:before="200" w:after="280"/>
      <w:ind w:left="936" w:right="936"/>
    </w:pPr>
    <w:rPr>
      <w:b/>
      <w:bCs/>
      <w:i/>
      <w:iCs/>
      <w:color w:val="5B9BD5" w:themeColor="accent1"/>
    </w:rPr>
  </w:style>
  <w:style w:type="character" w:customStyle="1" w:styleId="CitazioneintensaCarattere">
    <w:name w:val="Citazione intensa Carattere"/>
    <w:basedOn w:val="Carpredefinitoparagrafo"/>
    <w:link w:val="Citazioneintensa"/>
    <w:uiPriority w:val="30"/>
    <w:rsid w:val="00546DD6"/>
    <w:rPr>
      <w:b/>
      <w:bCs/>
      <w:i/>
      <w:iCs/>
      <w:color w:val="5B9BD5" w:themeColor="accent1"/>
    </w:rPr>
  </w:style>
  <w:style w:type="character" w:styleId="Enfasidelicata">
    <w:name w:val="Subtle Emphasis"/>
    <w:basedOn w:val="Carpredefinitoparagrafo"/>
    <w:uiPriority w:val="19"/>
    <w:qFormat/>
    <w:rsid w:val="00546DD6"/>
    <w:rPr>
      <w:i/>
      <w:iCs/>
      <w:color w:val="808080" w:themeColor="text1" w:themeTint="7F"/>
    </w:rPr>
  </w:style>
  <w:style w:type="character" w:styleId="Enfasiintensa">
    <w:name w:val="Intense Emphasis"/>
    <w:basedOn w:val="Carpredefinitoparagrafo"/>
    <w:uiPriority w:val="21"/>
    <w:qFormat/>
    <w:rsid w:val="00546DD6"/>
    <w:rPr>
      <w:b/>
      <w:bCs/>
      <w:i/>
      <w:iCs/>
      <w:color w:val="5B9BD5" w:themeColor="accent1"/>
    </w:rPr>
  </w:style>
  <w:style w:type="character" w:styleId="Riferimentodelicato">
    <w:name w:val="Subtle Reference"/>
    <w:basedOn w:val="Carpredefinitoparagrafo"/>
    <w:uiPriority w:val="31"/>
    <w:qFormat/>
    <w:rsid w:val="00546DD6"/>
    <w:rPr>
      <w:smallCaps/>
      <w:color w:val="ED7D31" w:themeColor="accent2"/>
      <w:u w:val="single"/>
    </w:rPr>
  </w:style>
  <w:style w:type="character" w:styleId="Riferimentointenso">
    <w:name w:val="Intense Reference"/>
    <w:basedOn w:val="Carpredefinitoparagrafo"/>
    <w:uiPriority w:val="32"/>
    <w:qFormat/>
    <w:rsid w:val="00546DD6"/>
    <w:rPr>
      <w:b/>
      <w:bCs/>
      <w:smallCaps/>
      <w:color w:val="ED7D31" w:themeColor="accent2"/>
      <w:spacing w:val="5"/>
      <w:u w:val="single"/>
    </w:rPr>
  </w:style>
  <w:style w:type="character" w:styleId="Titolodellibro">
    <w:name w:val="Book Title"/>
    <w:basedOn w:val="Carpredefinitoparagrafo"/>
    <w:uiPriority w:val="33"/>
    <w:qFormat/>
    <w:rsid w:val="00546DD6"/>
    <w:rPr>
      <w:b/>
      <w:bCs/>
      <w:smallCaps/>
      <w:spacing w:val="5"/>
    </w:rPr>
  </w:style>
  <w:style w:type="paragraph" w:styleId="Titolosommario">
    <w:name w:val="TOC Heading"/>
    <w:basedOn w:val="Titolo1"/>
    <w:next w:val="Normale"/>
    <w:uiPriority w:val="39"/>
    <w:semiHidden/>
    <w:unhideWhenUsed/>
    <w:qFormat/>
    <w:rsid w:val="00546DD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1123</Words>
  <Characters>6405</Characters>
  <Application>Microsoft Macintosh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4</cp:revision>
  <cp:lastPrinted>2023-12-19T05:58:00Z</cp:lastPrinted>
  <dcterms:created xsi:type="dcterms:W3CDTF">2023-09-07T01:07:00Z</dcterms:created>
  <dcterms:modified xsi:type="dcterms:W3CDTF">2023-12-19T05:59:00Z</dcterms:modified>
</cp:coreProperties>
</file>